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D9366" w14:textId="77777777" w:rsidR="00B92C6A" w:rsidRDefault="00B92C6A" w:rsidP="00B92C6A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221/24</w:t>
      </w:r>
    </w:p>
    <w:p w14:paraId="78EC8A6A" w14:textId="77777777" w:rsidR="00B92C6A" w:rsidRDefault="00B92C6A" w:rsidP="00B92C6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258706F6" w14:textId="77777777" w:rsidR="00B92C6A" w:rsidRDefault="00B92C6A" w:rsidP="00B92C6A">
      <w:pPr>
        <w:spacing w:line="360" w:lineRule="auto"/>
      </w:pPr>
      <w:r>
        <w:t xml:space="preserve">                                                                                     Dnia 28 lipca 2025 r. </w:t>
      </w:r>
    </w:p>
    <w:p w14:paraId="4822C7FC" w14:textId="77777777" w:rsidR="00B92C6A" w:rsidRDefault="00B92C6A" w:rsidP="00B92C6A">
      <w:pPr>
        <w:spacing w:line="360" w:lineRule="auto"/>
      </w:pPr>
    </w:p>
    <w:p w14:paraId="795EE65C" w14:textId="77777777" w:rsidR="00B92C6A" w:rsidRDefault="00B92C6A" w:rsidP="00B92C6A">
      <w:pPr>
        <w:spacing w:line="360" w:lineRule="auto"/>
      </w:pPr>
      <w:r>
        <w:t>Starszy referendarz sądowy w Sądzie Rejonowym w Jarosławiu I Wydziale Cywilnym</w:t>
      </w:r>
    </w:p>
    <w:p w14:paraId="48B85321" w14:textId="77777777" w:rsidR="00B92C6A" w:rsidRDefault="00B92C6A" w:rsidP="00B92C6A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6259EEA1" w14:textId="77777777" w:rsidR="00B92C6A" w:rsidRDefault="00B92C6A" w:rsidP="00B92C6A">
      <w:pPr>
        <w:spacing w:line="360" w:lineRule="auto"/>
      </w:pPr>
      <w:r>
        <w:t>po rozpoznaniu w dniu 28 lipca 2025 r. w Jarosławiu</w:t>
      </w:r>
    </w:p>
    <w:p w14:paraId="2F2487EE" w14:textId="77777777" w:rsidR="00B92C6A" w:rsidRDefault="00B92C6A" w:rsidP="00B92C6A">
      <w:pPr>
        <w:spacing w:line="360" w:lineRule="auto"/>
      </w:pPr>
      <w:r>
        <w:t>na posiedzeniu niejawnym</w:t>
      </w:r>
    </w:p>
    <w:p w14:paraId="277F8F74" w14:textId="77777777" w:rsidR="00B92C6A" w:rsidRDefault="00B92C6A" w:rsidP="00B92C6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sprawy z powództwa VPF III Fundusz Inwestycyjny Zamknięty Niestandaryzowany Fundusz Wierzytelności z siedzibą w Gdańsku</w:t>
      </w:r>
    </w:p>
    <w:p w14:paraId="63AF0E62" w14:textId="77777777" w:rsidR="00B92C6A" w:rsidRDefault="00B92C6A" w:rsidP="00B92C6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przeciwko Monice </w:t>
      </w:r>
      <w:proofErr w:type="spellStart"/>
      <w:r>
        <w:rPr>
          <w:rFonts w:eastAsia="Calibri"/>
          <w:lang w:eastAsia="en-US"/>
        </w:rPr>
        <w:t>Chwasta</w:t>
      </w:r>
      <w:proofErr w:type="spellEnd"/>
    </w:p>
    <w:p w14:paraId="4DC7BD1D" w14:textId="77777777" w:rsidR="00B92C6A" w:rsidRDefault="00B92C6A" w:rsidP="00B92C6A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02AED083" w14:textId="77777777" w:rsidR="00B92C6A" w:rsidRDefault="00B92C6A" w:rsidP="00B92C6A">
      <w:pPr>
        <w:spacing w:line="360" w:lineRule="auto"/>
      </w:pPr>
    </w:p>
    <w:p w14:paraId="0781F64E" w14:textId="77777777" w:rsidR="00B92C6A" w:rsidRDefault="00B92C6A" w:rsidP="00B92C6A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1FD2B11B" w14:textId="77777777" w:rsidR="00B92C6A" w:rsidRDefault="00B92C6A" w:rsidP="00B92C6A">
      <w:pPr>
        <w:spacing w:line="360" w:lineRule="auto"/>
        <w:jc w:val="center"/>
      </w:pPr>
      <w:r>
        <w:t>umorzyć postępowanie</w:t>
      </w:r>
    </w:p>
    <w:p w14:paraId="70E12E11" w14:textId="77777777" w:rsidR="00B92C6A" w:rsidRDefault="00B92C6A" w:rsidP="00B92C6A">
      <w:pPr>
        <w:spacing w:line="360" w:lineRule="auto"/>
        <w:jc w:val="center"/>
      </w:pPr>
      <w:r>
        <w:t>/art. 182 § 1 pkt 1 kodeksu postępowania cywilnego/.</w:t>
      </w:r>
    </w:p>
    <w:p w14:paraId="1C8BCB90" w14:textId="77777777" w:rsidR="00D32CC1" w:rsidRDefault="00D32CC1">
      <w:bookmarkStart w:id="0" w:name="_GoBack"/>
      <w:bookmarkEnd w:id="0"/>
    </w:p>
    <w:sectPr w:rsidR="00D3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0B"/>
    <w:rsid w:val="000075B2"/>
    <w:rsid w:val="00061834"/>
    <w:rsid w:val="000C250B"/>
    <w:rsid w:val="00B92C6A"/>
    <w:rsid w:val="00D3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B494"/>
  <w15:chartTrackingRefBased/>
  <w15:docId w15:val="{98301866-4FA2-4C48-A0C3-DC419A28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75B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7</cp:revision>
  <dcterms:created xsi:type="dcterms:W3CDTF">2025-09-02T09:58:00Z</dcterms:created>
  <dcterms:modified xsi:type="dcterms:W3CDTF">2025-09-04T10:43:00Z</dcterms:modified>
</cp:coreProperties>
</file>